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10DC" w14:textId="77777777" w:rsidR="00451645" w:rsidRPr="00650959" w:rsidRDefault="00451645" w:rsidP="00EC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Применение </w:t>
      </w:r>
      <w:proofErr w:type="spellStart"/>
      <w:r w:rsidRPr="0065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синквейна</w:t>
      </w:r>
      <w:proofErr w:type="spellEnd"/>
      <w:r w:rsidRPr="0065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1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средств</w:t>
      </w:r>
      <w:r w:rsidR="00057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491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речевого развития </w:t>
      </w:r>
      <w:r w:rsidRPr="0065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65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уроках истории и обществознания</w:t>
      </w:r>
    </w:p>
    <w:p w14:paraId="3D0C9506" w14:textId="77777777" w:rsidR="00650959" w:rsidRPr="00492419" w:rsidRDefault="00650959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DDD80" w14:textId="27F4DEDF" w:rsidR="00492419" w:rsidRPr="00492419" w:rsidRDefault="00491AC3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CE73491" w14:textId="77777777" w:rsidR="00451645" w:rsidRPr="00492419" w:rsidRDefault="00491AC3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1645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современных образовательных технологий, применяемой в школе, является технология развития критического мышления, она предлагает разнообразный набор приемов и методов работы, позволяющих успешно развивать у </w:t>
      </w:r>
      <w:proofErr w:type="gramStart"/>
      <w:r w:rsidR="00451645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навыки</w:t>
      </w:r>
      <w:proofErr w:type="gramEnd"/>
      <w:r w:rsidR="00451645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критического мышления. К таким приемам и относятся синквейн</w:t>
      </w:r>
      <w:r w:rsid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приема «синквейн» заключается в следующем: она помогает анализировать информацию, кратко излагать идеи, чувства и представления в нескольких словах.</w:t>
      </w:r>
    </w:p>
    <w:p w14:paraId="2CD879F1" w14:textId="77777777" w:rsidR="00451645" w:rsidRPr="00492419" w:rsidRDefault="00491AC3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1645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</w:t>
      </w:r>
      <w:r w:rsidR="00BE263C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работу с синквейном на уроках истории и обществознания.</w:t>
      </w:r>
    </w:p>
    <w:p w14:paraId="07CACF2C" w14:textId="2247FE5A" w:rsidR="00575B27" w:rsidRDefault="00491AC3" w:rsidP="00EC4D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C3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BE263C" w:rsidRPr="00492419">
        <w:rPr>
          <w:rFonts w:ascii="Times New Roman" w:hAnsi="Times New Roman" w:cs="Times New Roman"/>
          <w:spacing w:val="-4"/>
          <w:sz w:val="28"/>
          <w:szCs w:val="28"/>
        </w:rPr>
        <w:t xml:space="preserve">Название приёма </w:t>
      </w:r>
      <w:r w:rsidR="00BE263C" w:rsidRPr="00492419">
        <w:rPr>
          <w:rFonts w:ascii="Times New Roman" w:hAnsi="Times New Roman" w:cs="Times New Roman"/>
          <w:sz w:val="28"/>
          <w:szCs w:val="28"/>
        </w:rPr>
        <w:t>происходит от французского слова «cing</w:t>
      </w:r>
      <w:r w:rsidR="002E2417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gramStart"/>
      <w:r w:rsidR="002E2417">
        <w:rPr>
          <w:rFonts w:ascii="Times New Roman" w:hAnsi="Times New Roman" w:cs="Times New Roman"/>
          <w:sz w:val="28"/>
          <w:szCs w:val="28"/>
        </w:rPr>
        <w:t>пять</w:t>
      </w:r>
      <w:r w:rsidR="002E2417" w:rsidRPr="00575B2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E2417" w:rsidRPr="00575B27">
        <w:rPr>
          <w:rFonts w:ascii="Times New Roman" w:hAnsi="Times New Roman" w:cs="Times New Roman"/>
          <w:color w:val="000000"/>
          <w:sz w:val="28"/>
          <w:szCs w:val="28"/>
        </w:rPr>
        <w:t>в вольном переводе – «пять вдохновений» или «пять удач»).</w:t>
      </w:r>
      <w:r w:rsidR="00BE263C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Синквейн – пятистрочная стихотворная форма, возникла она в США в самом начале 20 века. Ее прародителем считается американская поэтесса Аделаида Крэпси. На создание этой формы ее вдохновила японская поэзия хокку. </w:t>
      </w:r>
      <w:r w:rsidR="009448A4" w:rsidRPr="0049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использовать эту стихотворную форму стали только в 90-х годах прошлого тысячелетия</w:t>
      </w:r>
      <w:r w:rsidR="00D0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4AA09" w14:textId="2469480D" w:rsidR="009448A4" w:rsidRPr="00492419" w:rsidRDefault="00D00244" w:rsidP="005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448A4" w:rsidRPr="00492419">
        <w:rPr>
          <w:rFonts w:ascii="Times New Roman" w:hAnsi="Times New Roman" w:cs="Times New Roman"/>
          <w:sz w:val="28"/>
          <w:szCs w:val="28"/>
        </w:rPr>
        <w:t xml:space="preserve"> может быть использован на разных стадиях урока:</w:t>
      </w:r>
    </w:p>
    <w:p w14:paraId="05FBCA7A" w14:textId="77777777" w:rsidR="009448A4" w:rsidRPr="00492419" w:rsidRDefault="009448A4" w:rsidP="005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19">
        <w:rPr>
          <w:rFonts w:ascii="Times New Roman" w:hAnsi="Times New Roman" w:cs="Times New Roman"/>
          <w:sz w:val="28"/>
          <w:szCs w:val="28"/>
        </w:rPr>
        <w:t>-  на стадии повторения – сжатое обобщение актуализации полученных ранее знаний и систематизации материала;</w:t>
      </w:r>
    </w:p>
    <w:p w14:paraId="27936E6F" w14:textId="77777777" w:rsidR="009448A4" w:rsidRPr="00492419" w:rsidRDefault="009448A4" w:rsidP="005A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19">
        <w:rPr>
          <w:rFonts w:ascii="Times New Roman" w:hAnsi="Times New Roman" w:cs="Times New Roman"/>
          <w:sz w:val="28"/>
          <w:szCs w:val="28"/>
        </w:rPr>
        <w:t xml:space="preserve">-  на стадии осмысления – вдумчивая работа над новыми понятиями; </w:t>
      </w:r>
    </w:p>
    <w:p w14:paraId="5E005012" w14:textId="77777777" w:rsidR="009448A4" w:rsidRDefault="005A23A1" w:rsidP="005A23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8A4" w:rsidRPr="00492419">
        <w:rPr>
          <w:rFonts w:ascii="Times New Roman" w:hAnsi="Times New Roman" w:cs="Times New Roman"/>
          <w:sz w:val="28"/>
          <w:szCs w:val="28"/>
        </w:rPr>
        <w:t>на стадии рефлексии – это средство творческого выражения осмысленного материала.</w:t>
      </w:r>
      <w:r w:rsidR="009448A4" w:rsidRPr="00492419">
        <w:rPr>
          <w:rFonts w:ascii="Times New Roman" w:hAnsi="Times New Roman" w:cs="Times New Roman"/>
          <w:sz w:val="28"/>
          <w:szCs w:val="28"/>
        </w:rPr>
        <w:tab/>
      </w:r>
    </w:p>
    <w:p w14:paraId="4D0CA1C6" w14:textId="77777777" w:rsidR="00575B27" w:rsidRDefault="002E2417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и обществознания можно использовать как средство для проверки понятийного аппарата, на стадии рефлексии на любом уроке и как заключительное задание по пройденному материалу  на повторительно - обобщающих уроках.</w:t>
      </w:r>
    </w:p>
    <w:p w14:paraId="3C2B6EDD" w14:textId="77777777" w:rsidR="00BE263C" w:rsidRPr="002E2417" w:rsidRDefault="00575B27" w:rsidP="005A23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Алгоритм написания </w:t>
      </w:r>
      <w:proofErr w:type="spellStart"/>
      <w:r>
        <w:rPr>
          <w:b/>
          <w:bCs/>
          <w:sz w:val="28"/>
          <w:szCs w:val="28"/>
        </w:rPr>
        <w:t>синквейна</w:t>
      </w:r>
      <w:proofErr w:type="spellEnd"/>
      <w:r w:rsidR="005A23A1">
        <w:rPr>
          <w:b/>
          <w:bCs/>
          <w:sz w:val="28"/>
          <w:szCs w:val="28"/>
        </w:rPr>
        <w:t xml:space="preserve"> (памятка для учащихся).</w:t>
      </w:r>
    </w:p>
    <w:p w14:paraId="6948EC53" w14:textId="77777777" w:rsidR="00BE263C" w:rsidRPr="002E2417" w:rsidRDefault="00BE263C" w:rsidP="00EC4D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417">
        <w:rPr>
          <w:sz w:val="28"/>
          <w:szCs w:val="28"/>
        </w:rPr>
        <w:t>1-я строка. Кто? Что? 1 существительное.</w:t>
      </w:r>
    </w:p>
    <w:p w14:paraId="2D9F1667" w14:textId="77777777" w:rsidR="00BE263C" w:rsidRPr="002E2417" w:rsidRDefault="00BE263C" w:rsidP="00EC4D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417">
        <w:rPr>
          <w:sz w:val="28"/>
          <w:szCs w:val="28"/>
        </w:rPr>
        <w:t>2-я строка. Какой? 2 прилагательных.</w:t>
      </w:r>
    </w:p>
    <w:p w14:paraId="4B2B369F" w14:textId="77777777" w:rsidR="00BE263C" w:rsidRPr="002E2417" w:rsidRDefault="00BE263C" w:rsidP="00EC4D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417">
        <w:rPr>
          <w:sz w:val="28"/>
          <w:szCs w:val="28"/>
        </w:rPr>
        <w:t>3-я строка. Что делает? 3 глагола.</w:t>
      </w:r>
    </w:p>
    <w:p w14:paraId="53DB5D5C" w14:textId="77777777" w:rsidR="00BE263C" w:rsidRPr="002E2417" w:rsidRDefault="00BE263C" w:rsidP="00EC4D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417">
        <w:rPr>
          <w:sz w:val="28"/>
          <w:szCs w:val="28"/>
        </w:rPr>
        <w:t>4-я строка. Что автор думает о теме? Фраза из 4 слов.</w:t>
      </w:r>
    </w:p>
    <w:p w14:paraId="219965F8" w14:textId="77777777" w:rsidR="00BE263C" w:rsidRPr="00057415" w:rsidRDefault="00BE263C" w:rsidP="00EC4D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417">
        <w:rPr>
          <w:sz w:val="28"/>
          <w:szCs w:val="28"/>
        </w:rPr>
        <w:t>5-я строка. Кто? Что? (Новое звучание темы). 1 существительное.</w:t>
      </w:r>
    </w:p>
    <w:p w14:paraId="14E9A2E1" w14:textId="77777777" w:rsidR="00451645" w:rsidRPr="00BA6613" w:rsidRDefault="00451645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Примеры синквейнов  по истории</w:t>
      </w:r>
      <w:r w:rsid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составленные учащимися 5 класса</w:t>
      </w:r>
      <w:r w:rsidRP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621A45A9" w14:textId="77777777" w:rsidR="00451645" w:rsidRPr="00BA6613" w:rsidRDefault="00BA6613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Греция</w:t>
      </w:r>
    </w:p>
    <w:p w14:paraId="24EF5FE1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Великая, древняя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Наследует, прославляет, захватывает</w:t>
      </w:r>
    </w:p>
    <w:p w14:paraId="0E3DFB68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 эту страну посетить</w:t>
      </w:r>
    </w:p>
    <w:p w14:paraId="7AE26EE3" w14:textId="77777777" w:rsidR="00451645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</w:p>
    <w:p w14:paraId="5BC4FDD0" w14:textId="77777777" w:rsidR="008066F7" w:rsidRPr="00BA6613" w:rsidRDefault="008066F7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9FE70" w14:textId="77777777" w:rsidR="00451645" w:rsidRPr="00BA6613" w:rsidRDefault="00BA6613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Боги</w:t>
      </w:r>
    </w:p>
    <w:p w14:paraId="44B2DB6A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Суровые, верховные</w:t>
      </w:r>
    </w:p>
    <w:p w14:paraId="1C984B59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Карают, управляют, помогают</w:t>
      </w:r>
    </w:p>
    <w:p w14:paraId="198F6702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 все знают, все умеют</w:t>
      </w:r>
    </w:p>
    <w:p w14:paraId="2D6F6AC1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Всемогущие</w:t>
      </w:r>
    </w:p>
    <w:p w14:paraId="265F3C57" w14:textId="601D7B55" w:rsidR="00451645" w:rsidRPr="00BA6613" w:rsidRDefault="00451645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Примеры синквейна по обществознанию</w:t>
      </w:r>
      <w:r w:rsid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составленные учащимися </w:t>
      </w:r>
      <w:r w:rsidR="00D002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 </w:t>
      </w:r>
      <w:r w:rsidR="00BA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класса</w:t>
      </w:r>
    </w:p>
    <w:p w14:paraId="2E9AA15C" w14:textId="77777777" w:rsidR="00451645" w:rsidRPr="00BA6613" w:rsidRDefault="00BA6613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</w:t>
      </w:r>
    </w:p>
    <w:p w14:paraId="7D2D1265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Многогранная, неповторимая</w:t>
      </w:r>
    </w:p>
    <w:p w14:paraId="4527B3F0" w14:textId="77777777" w:rsidR="00451645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Мыслит, чувствует, развивается</w:t>
      </w:r>
    </w:p>
    <w:p w14:paraId="1F2ED2C9" w14:textId="77777777" w:rsidR="00451645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Личностью становятся в обществе</w:t>
      </w:r>
    </w:p>
    <w:p w14:paraId="62591F44" w14:textId="77777777" w:rsidR="00BA6613" w:rsidRPr="00BA6613" w:rsidRDefault="00BA6613" w:rsidP="00BA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</w:p>
    <w:p w14:paraId="10116107" w14:textId="77777777" w:rsidR="00451645" w:rsidRPr="00BA6613" w:rsidRDefault="009A0B34" w:rsidP="00EC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</w:t>
      </w:r>
    </w:p>
    <w:p w14:paraId="05C3FD8C" w14:textId="77777777" w:rsidR="00451645" w:rsidRPr="00BA6613" w:rsidRDefault="009A0B34" w:rsidP="009A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Положительные, отрицательные</w:t>
      </w:r>
    </w:p>
    <w:p w14:paraId="4AE29995" w14:textId="77777777" w:rsidR="00451645" w:rsidRPr="00BA6613" w:rsidRDefault="009A0B34" w:rsidP="009A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любить, радоваться, злиться</w:t>
      </w:r>
    </w:p>
    <w:p w14:paraId="722ACC08" w14:textId="77777777" w:rsidR="00451645" w:rsidRPr="00BA6613" w:rsidRDefault="009A0B34" w:rsidP="009A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человека</w:t>
      </w:r>
    </w:p>
    <w:p w14:paraId="6EE2461D" w14:textId="77777777" w:rsidR="00451645" w:rsidRPr="00BA6613" w:rsidRDefault="009A0B34" w:rsidP="009A0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</w:t>
      </w:r>
    </w:p>
    <w:p w14:paraId="79A8C66F" w14:textId="77777777" w:rsidR="00451645" w:rsidRPr="00575B27" w:rsidRDefault="00451645" w:rsidP="00EC4D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Вариативность</w:t>
      </w:r>
    </w:p>
    <w:p w14:paraId="5AD192EC" w14:textId="41FCB1E1" w:rsidR="00575B27" w:rsidRPr="00575B27" w:rsidRDefault="004A6872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р</w:t>
      </w:r>
      <w:r w:rsidR="00451645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азличные вариации 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синквейна. На его основе можно</w:t>
      </w:r>
      <w:r w:rsidR="00451645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0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разноплановые </w:t>
      </w:r>
      <w:r w:rsidR="00451645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которые можно использовать </w:t>
      </w:r>
      <w:r w:rsidR="00575B27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различных этапах урока и как дидактический материал для контроля знаний. </w:t>
      </w:r>
    </w:p>
    <w:p w14:paraId="34FE58A7" w14:textId="77777777" w:rsidR="00451645" w:rsidRPr="00575B27" w:rsidRDefault="00451645" w:rsidP="00EC4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самостоятельного (как и</w:t>
      </w:r>
      <w:r w:rsidR="00575B27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ндивидуального, </w:t>
      </w:r>
      <w:r w:rsidR="00EC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паре, группе) составления новог</w:t>
      </w:r>
      <w:r w:rsidR="00575B27"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синквейна, возможны следующие варианты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9BCE3F" w14:textId="77777777" w:rsidR="009A0B34" w:rsidRPr="009A0B34" w:rsidRDefault="00575B27" w:rsidP="009A0B34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набора предложенных строк составить синквейн</w:t>
      </w:r>
      <w:r w:rsidR="009A0B34"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(Отважный титан, подаривший огонь; герой храбрый и сильный; Прометей; похитил, помогает, спасает);</w:t>
      </w:r>
    </w:p>
    <w:p w14:paraId="2043F69E" w14:textId="77777777" w:rsidR="009A0B34" w:rsidRPr="009A0B34" w:rsidRDefault="00451645" w:rsidP="009A0B34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575B27"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</w:t>
      </w:r>
      <w:r w:rsidR="00575B27"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рассказ</w:t>
      </w:r>
      <w:r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готовому синквейну (с использованием слов и фра</w:t>
      </w:r>
      <w:r w:rsidR="009A0B34"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 входящих в состав синквейна) (</w:t>
      </w:r>
      <w:r w:rsid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0B34" w:rsidRP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Тесей. Ловкий и смелый. Помогает, думает, действует. Убил в лабиринте Минотавра. Герой</w:t>
      </w:r>
      <w:r w:rsid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предложенномусинквейну учащиеся рассказывают миф о Тесее и Минотавре;</w:t>
      </w:r>
    </w:p>
    <w:p w14:paraId="6A58D9EC" w14:textId="77777777" w:rsidR="00575B27" w:rsidRPr="00575B27" w:rsidRDefault="003A19A3" w:rsidP="00EC4D9B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материал для дидактической игры «Отгадай героя»</w:t>
      </w:r>
      <w:r w:rsidR="00E4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(необходимо назвать исторический персонаж),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«Отгадай термин»</w:t>
      </w:r>
      <w:r w:rsidR="00E4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(изученное понятие),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«Живая картина»</w:t>
      </w:r>
      <w:r w:rsid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(историческое событие)</w:t>
      </w:r>
      <w:r w:rsidR="00B9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подземного царства</w:t>
      </w:r>
      <w:r w:rsidR="00B9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Злой, хитрый. Убивает, хитрит, забирает. Вселяет страх. Злодей» учащиеся отгадывают бога Аида; </w:t>
      </w:r>
      <w:r w:rsidR="0080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«Рыцари. Знатные и бедные. Грабили, захватывали, разрушали. На одежде нашивали кресты. Освободители или захватчики» Учащиеся отвечают, что речь идет о крестовых походах);</w:t>
      </w:r>
    </w:p>
    <w:p w14:paraId="6DAD1A5C" w14:textId="77777777" w:rsidR="00451645" w:rsidRPr="00575B27" w:rsidRDefault="00451645" w:rsidP="00EC4D9B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совершенствование готового синквейна</w:t>
      </w:r>
      <w:r w:rsidR="00E47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как материал для задания «Найди ошибки», одна из строк заранее содержит неправильные данные)</w:t>
      </w:r>
      <w:r w:rsidRPr="0057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(«Афродита. Красивая и мудрая. Покровительствует, украшает, радует. </w:t>
      </w:r>
      <w:r w:rsidR="00E61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из пены морской. Богиня охоты» Учащиеся находят ошибку, Афродита – богиня любви);</w:t>
      </w:r>
    </w:p>
    <w:p w14:paraId="4C69B785" w14:textId="77777777" w:rsidR="00575B27" w:rsidRDefault="00491AC3" w:rsidP="00EC4D9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491AC3">
        <w:rPr>
          <w:sz w:val="28"/>
          <w:szCs w:val="28"/>
        </w:rPr>
        <w:lastRenderedPageBreak/>
        <w:t xml:space="preserve">    </w:t>
      </w:r>
      <w:r w:rsidR="00451645">
        <w:rPr>
          <w:sz w:val="28"/>
          <w:szCs w:val="28"/>
        </w:rPr>
        <w:t>Процесс написани</w:t>
      </w:r>
      <w:r w:rsidR="00DD5D79">
        <w:rPr>
          <w:sz w:val="28"/>
          <w:szCs w:val="28"/>
        </w:rPr>
        <w:t>я</w:t>
      </w:r>
      <w:r w:rsidR="00451645">
        <w:rPr>
          <w:sz w:val="28"/>
          <w:szCs w:val="28"/>
        </w:rPr>
        <w:t xml:space="preserve">синквейна очень нравиться моим ученикам. Это творческое задание позволяет даже слабым учащимся </w:t>
      </w:r>
      <w:r w:rsidR="00E61160">
        <w:rPr>
          <w:sz w:val="28"/>
          <w:szCs w:val="28"/>
        </w:rPr>
        <w:t>проявить себя и усвоить материал</w:t>
      </w:r>
      <w:r w:rsidR="00451645">
        <w:rPr>
          <w:sz w:val="28"/>
          <w:szCs w:val="28"/>
        </w:rPr>
        <w:t xml:space="preserve">. </w:t>
      </w:r>
    </w:p>
    <w:p w14:paraId="0EB25764" w14:textId="77777777" w:rsidR="002E2417" w:rsidRPr="00DD5D79" w:rsidRDefault="00695756" w:rsidP="00EC4D9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95756">
        <w:rPr>
          <w:sz w:val="28"/>
          <w:szCs w:val="28"/>
        </w:rPr>
        <w:t xml:space="preserve">    </w:t>
      </w:r>
      <w:r w:rsidR="002E2417">
        <w:rPr>
          <w:sz w:val="28"/>
          <w:szCs w:val="28"/>
        </w:rPr>
        <w:t xml:space="preserve">В заключении можно сказать, что </w:t>
      </w:r>
      <w:r w:rsidR="00650959" w:rsidRPr="00DD5D79">
        <w:rPr>
          <w:sz w:val="28"/>
          <w:szCs w:val="28"/>
        </w:rPr>
        <w:t xml:space="preserve">синквейн — это уникальная форма стиха, выполняющая не только </w:t>
      </w:r>
      <w:r>
        <w:rPr>
          <w:sz w:val="28"/>
          <w:szCs w:val="28"/>
        </w:rPr>
        <w:t>лексическую</w:t>
      </w:r>
      <w:r w:rsidR="00650959" w:rsidRPr="00DD5D79">
        <w:rPr>
          <w:sz w:val="28"/>
          <w:szCs w:val="28"/>
        </w:rPr>
        <w:t xml:space="preserve"> и творческую функцию, но еще и функцию дидактического характера. Это методический прием дает возможность использовать его при изучении практически всех дисциплин и на любом этапе урока, изучения темы, проверить, что находится у учащихся на уровне ассоциаций</w:t>
      </w:r>
      <w:r w:rsidR="004A6872" w:rsidRPr="00DD5D79">
        <w:rPr>
          <w:sz w:val="28"/>
          <w:szCs w:val="28"/>
        </w:rPr>
        <w:t xml:space="preserve">, </w:t>
      </w:r>
      <w:r w:rsidR="00575B27" w:rsidRPr="00DD5D79">
        <w:rPr>
          <w:sz w:val="28"/>
          <w:szCs w:val="28"/>
        </w:rPr>
        <w:t xml:space="preserve"> это </w:t>
      </w:r>
      <w:r w:rsidR="004A6872" w:rsidRPr="00DD5D79">
        <w:rPr>
          <w:sz w:val="28"/>
          <w:szCs w:val="28"/>
        </w:rPr>
        <w:t>инструмент для синтеза и обобщения сложной информации, средство творческого самовыражения, и  что очень важно создающий ситуацию успеха для школьников, ведь его составление получается у всех!</w:t>
      </w:r>
    </w:p>
    <w:p w14:paraId="6ACF4448" w14:textId="77777777" w:rsidR="00650959" w:rsidRDefault="00650959" w:rsidP="00EC4D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C7B7DC3" w14:textId="77777777" w:rsidR="00451645" w:rsidRDefault="00451645" w:rsidP="00EC4D9B">
      <w:pPr>
        <w:pStyle w:val="a3"/>
        <w:ind w:left="-567"/>
        <w:jc w:val="both"/>
        <w:rPr>
          <w:b/>
          <w:sz w:val="28"/>
          <w:szCs w:val="28"/>
        </w:rPr>
      </w:pPr>
    </w:p>
    <w:p w14:paraId="18946235" w14:textId="77777777" w:rsidR="00452510" w:rsidRPr="00CE3A42" w:rsidRDefault="00452510" w:rsidP="00452510">
      <w:p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inherit" w:eastAsia="Times New Roman" w:hAnsi="inherit" w:cs="Times New Roman"/>
          <w:color w:val="C2412A"/>
          <w:sz w:val="32"/>
          <w:szCs w:val="32"/>
          <w:lang w:eastAsia="ru-RU"/>
        </w:rPr>
      </w:pPr>
    </w:p>
    <w:sectPr w:rsidR="00452510" w:rsidRPr="00CE3A42" w:rsidSect="00EC4D9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42C82" w14:textId="77777777" w:rsidR="005D553F" w:rsidRDefault="005D553F" w:rsidP="00491AC3">
      <w:pPr>
        <w:spacing w:after="0" w:line="240" w:lineRule="auto"/>
      </w:pPr>
      <w:r>
        <w:separator/>
      </w:r>
    </w:p>
  </w:endnote>
  <w:endnote w:type="continuationSeparator" w:id="0">
    <w:p w14:paraId="77073EF2" w14:textId="77777777" w:rsidR="005D553F" w:rsidRDefault="005D553F" w:rsidP="0049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0BD64" w14:textId="77777777" w:rsidR="005D553F" w:rsidRDefault="005D553F" w:rsidP="00491AC3">
      <w:pPr>
        <w:spacing w:after="0" w:line="240" w:lineRule="auto"/>
      </w:pPr>
      <w:r>
        <w:separator/>
      </w:r>
    </w:p>
  </w:footnote>
  <w:footnote w:type="continuationSeparator" w:id="0">
    <w:p w14:paraId="7A99BB2F" w14:textId="77777777" w:rsidR="005D553F" w:rsidRDefault="005D553F" w:rsidP="0049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7700" w14:textId="77777777" w:rsidR="00491AC3" w:rsidRPr="00491AC3" w:rsidRDefault="00491AC3" w:rsidP="00491AC3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491AC3">
      <w:rPr>
        <w:rFonts w:ascii="Times New Roman" w:hAnsi="Times New Roman" w:cs="Times New Roman"/>
        <w:sz w:val="28"/>
        <w:szCs w:val="28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6D5"/>
    <w:multiLevelType w:val="multilevel"/>
    <w:tmpl w:val="4614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0381"/>
    <w:multiLevelType w:val="multilevel"/>
    <w:tmpl w:val="4C0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7FDA"/>
    <w:multiLevelType w:val="multilevel"/>
    <w:tmpl w:val="56F8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E7300"/>
    <w:multiLevelType w:val="multilevel"/>
    <w:tmpl w:val="5088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B1A10"/>
    <w:multiLevelType w:val="multilevel"/>
    <w:tmpl w:val="0958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14994"/>
    <w:multiLevelType w:val="multilevel"/>
    <w:tmpl w:val="C7C8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57E14"/>
    <w:multiLevelType w:val="multilevel"/>
    <w:tmpl w:val="1F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01317"/>
    <w:multiLevelType w:val="multilevel"/>
    <w:tmpl w:val="F518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137A5"/>
    <w:multiLevelType w:val="multilevel"/>
    <w:tmpl w:val="E76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D2CB3"/>
    <w:multiLevelType w:val="multilevel"/>
    <w:tmpl w:val="080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93643"/>
    <w:multiLevelType w:val="multilevel"/>
    <w:tmpl w:val="C8D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E512F"/>
    <w:multiLevelType w:val="hybridMultilevel"/>
    <w:tmpl w:val="5B321E0C"/>
    <w:lvl w:ilvl="0" w:tplc="5AC0FC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70E37794"/>
    <w:multiLevelType w:val="hybridMultilevel"/>
    <w:tmpl w:val="F664FD5E"/>
    <w:lvl w:ilvl="0" w:tplc="AF92E536">
      <w:start w:val="1"/>
      <w:numFmt w:val="decimal"/>
      <w:lvlText w:val="%1."/>
      <w:lvlJc w:val="left"/>
      <w:pPr>
        <w:ind w:left="-192" w:hanging="375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2660C4A"/>
    <w:multiLevelType w:val="multilevel"/>
    <w:tmpl w:val="286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623A8"/>
    <w:multiLevelType w:val="multilevel"/>
    <w:tmpl w:val="29A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E0DF6"/>
    <w:multiLevelType w:val="multilevel"/>
    <w:tmpl w:val="8752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2"/>
  </w:num>
  <w:num w:numId="5">
    <w:abstractNumId w:val="1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510"/>
    <w:rsid w:val="00057415"/>
    <w:rsid w:val="000D089D"/>
    <w:rsid w:val="0027048C"/>
    <w:rsid w:val="002E2417"/>
    <w:rsid w:val="00351F84"/>
    <w:rsid w:val="00376E9B"/>
    <w:rsid w:val="003A19A3"/>
    <w:rsid w:val="00451645"/>
    <w:rsid w:val="00452510"/>
    <w:rsid w:val="00491AC3"/>
    <w:rsid w:val="00492419"/>
    <w:rsid w:val="004A6872"/>
    <w:rsid w:val="00536DF2"/>
    <w:rsid w:val="00575B27"/>
    <w:rsid w:val="005A23A1"/>
    <w:rsid w:val="005D553F"/>
    <w:rsid w:val="00650959"/>
    <w:rsid w:val="00695756"/>
    <w:rsid w:val="008066F7"/>
    <w:rsid w:val="009448A4"/>
    <w:rsid w:val="009A0B34"/>
    <w:rsid w:val="00B90FD6"/>
    <w:rsid w:val="00BA6613"/>
    <w:rsid w:val="00BE263C"/>
    <w:rsid w:val="00C47C36"/>
    <w:rsid w:val="00D00244"/>
    <w:rsid w:val="00DD5D79"/>
    <w:rsid w:val="00E47304"/>
    <w:rsid w:val="00E61160"/>
    <w:rsid w:val="00EC4D9B"/>
    <w:rsid w:val="00F906F6"/>
    <w:rsid w:val="00FC3B88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B0C8"/>
  <w15:docId w15:val="{99FDE3AB-F9AD-42C5-BF28-A076E0E7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88"/>
  </w:style>
  <w:style w:type="paragraph" w:styleId="2">
    <w:name w:val="heading 2"/>
    <w:basedOn w:val="a"/>
    <w:link w:val="20"/>
    <w:uiPriority w:val="9"/>
    <w:qFormat/>
    <w:rsid w:val="00452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52510"/>
  </w:style>
  <w:style w:type="character" w:styleId="a4">
    <w:name w:val="Strong"/>
    <w:basedOn w:val="a0"/>
    <w:uiPriority w:val="22"/>
    <w:qFormat/>
    <w:rsid w:val="00452510"/>
    <w:rPr>
      <w:b/>
      <w:bCs/>
    </w:rPr>
  </w:style>
  <w:style w:type="paragraph" w:styleId="a5">
    <w:name w:val="header"/>
    <w:basedOn w:val="a"/>
    <w:link w:val="a6"/>
    <w:uiPriority w:val="99"/>
    <w:unhideWhenUsed/>
    <w:rsid w:val="0049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AC3"/>
  </w:style>
  <w:style w:type="paragraph" w:styleId="a7">
    <w:name w:val="footer"/>
    <w:basedOn w:val="a"/>
    <w:link w:val="a8"/>
    <w:uiPriority w:val="99"/>
    <w:semiHidden/>
    <w:unhideWhenUsed/>
    <w:rsid w:val="0049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admin</cp:lastModifiedBy>
  <cp:revision>11</cp:revision>
  <dcterms:created xsi:type="dcterms:W3CDTF">2018-11-17T13:21:00Z</dcterms:created>
  <dcterms:modified xsi:type="dcterms:W3CDTF">2025-03-02T15:36:00Z</dcterms:modified>
</cp:coreProperties>
</file>